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293" w:rsidRDefault="006A4293" w:rsidP="00855DE9">
      <w:pPr>
        <w:spacing w:line="360" w:lineRule="auto"/>
        <w:rPr>
          <w:b/>
        </w:rPr>
      </w:pPr>
    </w:p>
    <w:p w:rsidR="006A4293" w:rsidRDefault="006A4293" w:rsidP="006A4293">
      <w:pPr>
        <w:jc w:val="center"/>
        <w:rPr>
          <w:b/>
        </w:rPr>
      </w:pPr>
    </w:p>
    <w:p w:rsidR="006A4293" w:rsidRDefault="006A4293" w:rsidP="006A4293">
      <w:pPr>
        <w:jc w:val="center"/>
        <w:rPr>
          <w:b/>
        </w:rPr>
      </w:pPr>
    </w:p>
    <w:p w:rsidR="006A4293" w:rsidRDefault="006A4293" w:rsidP="006A4293">
      <w:pPr>
        <w:jc w:val="center"/>
        <w:rPr>
          <w:b/>
        </w:rPr>
      </w:pPr>
    </w:p>
    <w:p w:rsidR="006A4293" w:rsidRDefault="006A4293" w:rsidP="006A4293">
      <w:pPr>
        <w:jc w:val="center"/>
        <w:rPr>
          <w:b/>
          <w:sz w:val="40"/>
          <w:szCs w:val="40"/>
        </w:rPr>
      </w:pPr>
      <w:r>
        <w:rPr>
          <w:b/>
          <w:sz w:val="40"/>
          <w:szCs w:val="40"/>
        </w:rPr>
        <w:t>Senior Design II: Requirements Capture</w:t>
      </w:r>
    </w:p>
    <w:p w:rsidR="006A4293" w:rsidRDefault="006A4293" w:rsidP="006A4293">
      <w:pPr>
        <w:jc w:val="center"/>
        <w:rPr>
          <w:b/>
          <w:sz w:val="40"/>
          <w:szCs w:val="40"/>
        </w:rPr>
      </w:pPr>
      <w:r>
        <w:rPr>
          <w:b/>
          <w:sz w:val="40"/>
          <w:szCs w:val="40"/>
        </w:rPr>
        <w:t>SD1024</w:t>
      </w:r>
    </w:p>
    <w:p w:rsidR="006A4293" w:rsidRDefault="00AA419B" w:rsidP="006A4293">
      <w:pPr>
        <w:jc w:val="center"/>
        <w:rPr>
          <w:b/>
          <w:sz w:val="40"/>
          <w:szCs w:val="40"/>
        </w:rPr>
      </w:pPr>
      <w:r>
        <w:rPr>
          <w:b/>
          <w:sz w:val="40"/>
          <w:szCs w:val="40"/>
        </w:rPr>
        <w:t xml:space="preserve">ECE: John </w:t>
      </w:r>
      <w:proofErr w:type="spellStart"/>
      <w:r>
        <w:rPr>
          <w:b/>
          <w:sz w:val="40"/>
          <w:szCs w:val="40"/>
        </w:rPr>
        <w:t>Lovaasen</w:t>
      </w:r>
      <w:proofErr w:type="spellEnd"/>
      <w:r>
        <w:rPr>
          <w:b/>
          <w:sz w:val="40"/>
          <w:szCs w:val="40"/>
        </w:rPr>
        <w:t xml:space="preserve">, </w:t>
      </w:r>
      <w:proofErr w:type="spellStart"/>
      <w:r>
        <w:rPr>
          <w:b/>
          <w:sz w:val="40"/>
          <w:szCs w:val="40"/>
        </w:rPr>
        <w:t>Phuc</w:t>
      </w:r>
      <w:proofErr w:type="spellEnd"/>
      <w:r>
        <w:rPr>
          <w:b/>
          <w:sz w:val="40"/>
          <w:szCs w:val="40"/>
        </w:rPr>
        <w:t xml:space="preserve"> Chung</w:t>
      </w:r>
    </w:p>
    <w:p w:rsidR="006A4293" w:rsidRDefault="00AA419B" w:rsidP="006A4293">
      <w:pPr>
        <w:jc w:val="center"/>
        <w:rPr>
          <w:b/>
          <w:sz w:val="40"/>
          <w:szCs w:val="40"/>
        </w:rPr>
      </w:pPr>
      <w:r>
        <w:rPr>
          <w:b/>
          <w:sz w:val="40"/>
          <w:szCs w:val="40"/>
        </w:rPr>
        <w:t xml:space="preserve">IME: Matthew </w:t>
      </w:r>
      <w:proofErr w:type="spellStart"/>
      <w:r>
        <w:rPr>
          <w:b/>
          <w:sz w:val="40"/>
          <w:szCs w:val="40"/>
        </w:rPr>
        <w:t>Lanoue</w:t>
      </w:r>
      <w:proofErr w:type="spellEnd"/>
    </w:p>
    <w:p w:rsidR="006A4293" w:rsidRDefault="006A4293" w:rsidP="006A4293">
      <w:pPr>
        <w:jc w:val="center"/>
        <w:rPr>
          <w:b/>
          <w:sz w:val="40"/>
          <w:szCs w:val="40"/>
        </w:rPr>
      </w:pPr>
      <w:r>
        <w:rPr>
          <w:b/>
          <w:sz w:val="40"/>
          <w:szCs w:val="40"/>
        </w:rPr>
        <w:t xml:space="preserve">PHYS: </w:t>
      </w:r>
      <w:proofErr w:type="spellStart"/>
      <w:r>
        <w:rPr>
          <w:b/>
          <w:sz w:val="40"/>
          <w:szCs w:val="40"/>
        </w:rPr>
        <w:t>Deyan</w:t>
      </w:r>
      <w:proofErr w:type="spellEnd"/>
      <w:r>
        <w:rPr>
          <w:b/>
          <w:sz w:val="40"/>
          <w:szCs w:val="40"/>
        </w:rPr>
        <w:t xml:space="preserve"> </w:t>
      </w:r>
      <w:proofErr w:type="spellStart"/>
      <w:r>
        <w:rPr>
          <w:b/>
          <w:sz w:val="40"/>
          <w:szCs w:val="40"/>
        </w:rPr>
        <w:t>Miha</w:t>
      </w:r>
      <w:r w:rsidR="00CC6AB0">
        <w:rPr>
          <w:b/>
          <w:sz w:val="40"/>
          <w:szCs w:val="40"/>
        </w:rPr>
        <w:t>y</w:t>
      </w:r>
      <w:r>
        <w:rPr>
          <w:b/>
          <w:sz w:val="40"/>
          <w:szCs w:val="40"/>
        </w:rPr>
        <w:t>lov</w:t>
      </w:r>
      <w:proofErr w:type="spellEnd"/>
    </w:p>
    <w:p w:rsidR="006A4293" w:rsidRDefault="00CC6AB0" w:rsidP="006A4293">
      <w:pPr>
        <w:jc w:val="center"/>
        <w:rPr>
          <w:b/>
          <w:sz w:val="40"/>
          <w:szCs w:val="40"/>
        </w:rPr>
      </w:pPr>
      <w:r>
        <w:rPr>
          <w:b/>
          <w:sz w:val="40"/>
          <w:szCs w:val="40"/>
        </w:rPr>
        <w:t>Dr. Val</w:t>
      </w:r>
      <w:r w:rsidR="006A4293">
        <w:rPr>
          <w:b/>
          <w:sz w:val="40"/>
          <w:szCs w:val="40"/>
        </w:rPr>
        <w:t xml:space="preserve"> </w:t>
      </w:r>
      <w:proofErr w:type="spellStart"/>
      <w:r w:rsidR="006A4293">
        <w:rPr>
          <w:b/>
          <w:sz w:val="40"/>
          <w:szCs w:val="40"/>
        </w:rPr>
        <w:t>Marinov</w:t>
      </w:r>
      <w:proofErr w:type="spellEnd"/>
      <w:r w:rsidR="006A4293">
        <w:rPr>
          <w:b/>
          <w:sz w:val="40"/>
          <w:szCs w:val="40"/>
        </w:rPr>
        <w:t xml:space="preserve"> (IME)</w:t>
      </w:r>
    </w:p>
    <w:p w:rsidR="00AA419B" w:rsidRDefault="006A4293" w:rsidP="006A4293">
      <w:pPr>
        <w:jc w:val="center"/>
        <w:rPr>
          <w:b/>
          <w:sz w:val="40"/>
          <w:szCs w:val="40"/>
        </w:rPr>
      </w:pPr>
      <w:r>
        <w:rPr>
          <w:b/>
          <w:sz w:val="40"/>
          <w:szCs w:val="40"/>
        </w:rPr>
        <w:t>Dr. Mark Schroeder</w:t>
      </w:r>
      <w:r w:rsidR="00AA419B">
        <w:rPr>
          <w:b/>
          <w:sz w:val="40"/>
          <w:szCs w:val="40"/>
        </w:rPr>
        <w:t xml:space="preserve"> (ECE)</w:t>
      </w:r>
    </w:p>
    <w:p w:rsidR="00AA419B" w:rsidRDefault="00CC6AB0" w:rsidP="006A4293">
      <w:pPr>
        <w:jc w:val="center"/>
        <w:rPr>
          <w:b/>
          <w:sz w:val="40"/>
          <w:szCs w:val="40"/>
        </w:rPr>
      </w:pPr>
      <w:r>
        <w:rPr>
          <w:b/>
          <w:sz w:val="40"/>
          <w:szCs w:val="40"/>
        </w:rPr>
        <w:t>9-24</w:t>
      </w:r>
      <w:r w:rsidR="00AA419B">
        <w:rPr>
          <w:b/>
          <w:sz w:val="40"/>
          <w:szCs w:val="40"/>
        </w:rPr>
        <w:t>-2010</w:t>
      </w:r>
    </w:p>
    <w:p w:rsidR="006A4293" w:rsidRDefault="006A4293" w:rsidP="006A4293">
      <w:pPr>
        <w:jc w:val="center"/>
        <w:rPr>
          <w:b/>
        </w:rPr>
      </w:pPr>
      <w:r>
        <w:rPr>
          <w:b/>
        </w:rPr>
        <w:br w:type="page"/>
      </w:r>
    </w:p>
    <w:p w:rsidR="00855DE9" w:rsidRDefault="00855DE9" w:rsidP="00855DE9">
      <w:pPr>
        <w:spacing w:line="360" w:lineRule="auto"/>
      </w:pPr>
      <w:r>
        <w:rPr>
          <w:b/>
        </w:rPr>
        <w:lastRenderedPageBreak/>
        <w:t>Introduction:</w:t>
      </w:r>
    </w:p>
    <w:p w:rsidR="00FD6A32" w:rsidRDefault="00855DE9" w:rsidP="00855DE9">
      <w:pPr>
        <w:spacing w:line="360" w:lineRule="auto"/>
      </w:pPr>
      <w:r>
        <w:tab/>
        <w:t>The senior design project selected is the Atomic Layer Deposition System which is collaboration between the ECE and IME depa</w:t>
      </w:r>
      <w:r w:rsidR="00CC6AB0">
        <w:t>rtments and leaded by Dr. Val</w:t>
      </w:r>
      <w:r>
        <w:t xml:space="preserve"> </w:t>
      </w:r>
      <w:proofErr w:type="spellStart"/>
      <w:r>
        <w:t>Marinov</w:t>
      </w:r>
      <w:proofErr w:type="spellEnd"/>
      <w:r>
        <w:t xml:space="preserve">. </w:t>
      </w:r>
      <w:r w:rsidR="00FD6A32">
        <w:t>Atomic Layer Deposition (ALD) is a technique for depositing thin films by using sequential pulses of g</w:t>
      </w:r>
      <w:r w:rsidR="008B777E">
        <w:t xml:space="preserve">as precursors to form an atomic layer at a time. The ALD system works by pulsing one precursor into the chamber to form an atomic layer of that precursor. Then the chamber is purged using an inert gas, and the second precursor is pulsed into the chamber which reacts with the first layer creating an atomic layer of the desired material. This process is repeated </w:t>
      </w:r>
      <w:r w:rsidR="00CC6AB0">
        <w:t xml:space="preserve">atomic </w:t>
      </w:r>
      <w:r w:rsidR="008B777E">
        <w:t>layer by</w:t>
      </w:r>
      <w:r w:rsidR="00CC6AB0">
        <w:t xml:space="preserve"> atomic</w:t>
      </w:r>
      <w:r w:rsidR="008B777E">
        <w:t xml:space="preserve"> layer until the desired thickness is obtained. The overall goal of this project will be to fabricate thin films to be integrated into ultrathin-film solar cells</w:t>
      </w:r>
      <w:r w:rsidR="00CC6AB0">
        <w:t xml:space="preserve"> and many other applications</w:t>
      </w:r>
      <w:r w:rsidR="008B777E">
        <w:t>.</w:t>
      </w:r>
    </w:p>
    <w:p w:rsidR="008B777E" w:rsidRDefault="008B777E" w:rsidP="00855DE9">
      <w:pPr>
        <w:spacing w:line="360" w:lineRule="auto"/>
        <w:rPr>
          <w:b/>
        </w:rPr>
      </w:pPr>
      <w:r>
        <w:rPr>
          <w:b/>
        </w:rPr>
        <w:t>Requirements:</w:t>
      </w:r>
    </w:p>
    <w:p w:rsidR="00C54CF1" w:rsidRDefault="00C54CF1" w:rsidP="00C54CF1">
      <w:pPr>
        <w:pStyle w:val="ListParagraph"/>
        <w:numPr>
          <w:ilvl w:val="0"/>
          <w:numId w:val="1"/>
        </w:numPr>
        <w:spacing w:line="360" w:lineRule="auto"/>
      </w:pPr>
      <w:r>
        <w:t>ALD System</w:t>
      </w:r>
    </w:p>
    <w:p w:rsidR="00C54CF1" w:rsidRDefault="00C54CF1" w:rsidP="00C54CF1">
      <w:pPr>
        <w:pStyle w:val="ListParagraph"/>
        <w:numPr>
          <w:ilvl w:val="1"/>
          <w:numId w:val="1"/>
        </w:numPr>
        <w:spacing w:line="360" w:lineRule="auto"/>
      </w:pPr>
      <w:r>
        <w:t xml:space="preserve">Small chamber (~3’ long by 1’ wide) in a </w:t>
      </w:r>
      <w:proofErr w:type="spellStart"/>
      <w:r>
        <w:t>glovebox</w:t>
      </w:r>
      <w:proofErr w:type="spellEnd"/>
      <w:r>
        <w:t>/</w:t>
      </w:r>
      <w:proofErr w:type="spellStart"/>
      <w:r>
        <w:t>drybox</w:t>
      </w:r>
      <w:proofErr w:type="spellEnd"/>
      <w:r>
        <w:t xml:space="preserve"> (size to be determined).</w:t>
      </w:r>
    </w:p>
    <w:p w:rsidR="00C54CF1" w:rsidRDefault="00C54CF1" w:rsidP="00C54CF1">
      <w:pPr>
        <w:pStyle w:val="ListParagraph"/>
        <w:numPr>
          <w:ilvl w:val="1"/>
          <w:numId w:val="1"/>
        </w:numPr>
        <w:spacing w:line="360" w:lineRule="auto"/>
      </w:pPr>
      <w:r>
        <w:t>Substrate heater for chemical reaction (hotplate capable of 400°C).</w:t>
      </w:r>
    </w:p>
    <w:p w:rsidR="00C54CF1" w:rsidRDefault="00C54CF1" w:rsidP="00C54CF1">
      <w:pPr>
        <w:pStyle w:val="ListParagraph"/>
        <w:numPr>
          <w:ilvl w:val="1"/>
          <w:numId w:val="1"/>
        </w:numPr>
        <w:spacing w:line="360" w:lineRule="auto"/>
      </w:pPr>
      <w:r>
        <w:t>High speed valves for precursor gases (3-4) and purge gas.</w:t>
      </w:r>
    </w:p>
    <w:p w:rsidR="00C54CF1" w:rsidRDefault="00CC6AB0" w:rsidP="00C54CF1">
      <w:pPr>
        <w:pStyle w:val="ListParagraph"/>
        <w:numPr>
          <w:ilvl w:val="1"/>
          <w:numId w:val="1"/>
        </w:numPr>
        <w:spacing w:line="360" w:lineRule="auto"/>
      </w:pPr>
      <w:r>
        <w:t>Vacuum</w:t>
      </w:r>
      <w:r w:rsidR="00C54CF1">
        <w:t xml:space="preserve"> pump to direct the gas flow and control the chamber pressure.</w:t>
      </w:r>
    </w:p>
    <w:p w:rsidR="00C54CF1" w:rsidRDefault="00CC6AB0" w:rsidP="00C54CF1">
      <w:pPr>
        <w:pStyle w:val="ListParagraph"/>
        <w:numPr>
          <w:ilvl w:val="1"/>
          <w:numId w:val="1"/>
        </w:numPr>
        <w:spacing w:line="360" w:lineRule="auto"/>
      </w:pPr>
      <w:r>
        <w:t>Chamber design</w:t>
      </w:r>
      <w:r w:rsidR="00C54CF1">
        <w:t xml:space="preserve"> to create laminar flow of gas over the substrate.</w:t>
      </w:r>
    </w:p>
    <w:p w:rsidR="00C54CF1" w:rsidRDefault="00C54CF1" w:rsidP="00C54CF1">
      <w:pPr>
        <w:pStyle w:val="ListParagraph"/>
        <w:numPr>
          <w:ilvl w:val="1"/>
          <w:numId w:val="1"/>
        </w:numPr>
        <w:spacing w:line="360" w:lineRule="auto"/>
      </w:pPr>
      <w:r>
        <w:t xml:space="preserve">Heaters for precursor </w:t>
      </w:r>
      <w:r w:rsidR="00CC6AB0">
        <w:t>canisters (2-3) (Sigma-Aldrich)?</w:t>
      </w:r>
    </w:p>
    <w:p w:rsidR="00C54CF1" w:rsidRDefault="00C54CF1" w:rsidP="00C54CF1">
      <w:pPr>
        <w:pStyle w:val="ListParagraph"/>
        <w:numPr>
          <w:ilvl w:val="0"/>
          <w:numId w:val="1"/>
        </w:numPr>
        <w:spacing w:line="360" w:lineRule="auto"/>
      </w:pPr>
      <w:r>
        <w:t>Control Systems</w:t>
      </w:r>
    </w:p>
    <w:p w:rsidR="00C54CF1" w:rsidRDefault="00C54CF1" w:rsidP="00C54CF1">
      <w:pPr>
        <w:pStyle w:val="ListParagraph"/>
        <w:numPr>
          <w:ilvl w:val="1"/>
          <w:numId w:val="1"/>
        </w:numPr>
        <w:spacing w:line="360" w:lineRule="auto"/>
      </w:pPr>
      <w:r>
        <w:t>Precursor heaters</w:t>
      </w:r>
      <w:r w:rsidR="002F0E31">
        <w:t xml:space="preserve"> and substrate temperature will need to be monitored.</w:t>
      </w:r>
    </w:p>
    <w:p w:rsidR="002F0E31" w:rsidRDefault="002F0E31" w:rsidP="00C54CF1">
      <w:pPr>
        <w:pStyle w:val="ListParagraph"/>
        <w:numPr>
          <w:ilvl w:val="1"/>
          <w:numId w:val="1"/>
        </w:numPr>
        <w:spacing w:line="360" w:lineRule="auto"/>
      </w:pPr>
      <w:r>
        <w:t>Pressure and temperature inside the chamber need to be monitored.</w:t>
      </w:r>
    </w:p>
    <w:p w:rsidR="002F0E31" w:rsidRDefault="002F0E31" w:rsidP="00C54CF1">
      <w:pPr>
        <w:pStyle w:val="ListParagraph"/>
        <w:numPr>
          <w:ilvl w:val="1"/>
          <w:numId w:val="1"/>
        </w:numPr>
        <w:spacing w:line="360" w:lineRule="auto"/>
      </w:pPr>
      <w:r>
        <w:t>Control vacuum inside the chamber.</w:t>
      </w:r>
    </w:p>
    <w:p w:rsidR="002F0E31" w:rsidRDefault="002F0E31" w:rsidP="00C54CF1">
      <w:pPr>
        <w:pStyle w:val="ListParagraph"/>
        <w:numPr>
          <w:ilvl w:val="1"/>
          <w:numId w:val="1"/>
        </w:numPr>
        <w:spacing w:line="360" w:lineRule="auto"/>
      </w:pPr>
      <w:r>
        <w:t>Most importantly, the process control system of the high speed valves.</w:t>
      </w:r>
    </w:p>
    <w:p w:rsidR="002F0E31" w:rsidRDefault="002F0E31" w:rsidP="00C54CF1">
      <w:pPr>
        <w:pStyle w:val="ListParagraph"/>
        <w:numPr>
          <w:ilvl w:val="1"/>
          <w:numId w:val="1"/>
        </w:numPr>
        <w:spacing w:line="360" w:lineRule="auto"/>
      </w:pPr>
      <w:r>
        <w:t>User interface to control the ALD process from PC.</w:t>
      </w:r>
    </w:p>
    <w:p w:rsidR="002F0E31" w:rsidRDefault="002F0E31" w:rsidP="002F0E31">
      <w:pPr>
        <w:pStyle w:val="ListParagraph"/>
        <w:numPr>
          <w:ilvl w:val="1"/>
          <w:numId w:val="1"/>
        </w:numPr>
        <w:spacing w:line="360" w:lineRule="auto"/>
      </w:pPr>
      <w:r>
        <w:t>Optional integrated gas flow controllers for future expansion to the system.</w:t>
      </w:r>
    </w:p>
    <w:p w:rsidR="002F0E31" w:rsidRDefault="00A425BD" w:rsidP="006D778C">
      <w:pPr>
        <w:spacing w:line="360" w:lineRule="auto"/>
        <w:jc w:val="center"/>
      </w:pPr>
      <w:r>
        <w:rPr>
          <w:noProof/>
        </w:rPr>
        <w:lastRenderedPageBreak/>
        <w:pict>
          <v:rect id="_x0000_s1026" style="position:absolute;left:0;text-align:left;margin-left:109.5pt;margin-top:-6.75pt;width:259.5pt;height:207pt;z-index:251658240" filled="f"/>
        </w:pict>
      </w:r>
      <w:r w:rsidR="002F0E31">
        <w:rPr>
          <w:noProof/>
        </w:rPr>
        <w:drawing>
          <wp:inline distT="0" distB="0" distL="0" distR="0">
            <wp:extent cx="3076575" cy="2343150"/>
            <wp:effectExtent l="19050" t="0" r="9525" b="0"/>
            <wp:docPr id="1" name="Picture 0" descr="ALD system_DowCorn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D system_DowCorning.jpg"/>
                    <pic:cNvPicPr/>
                  </pic:nvPicPr>
                  <pic:blipFill>
                    <a:blip r:embed="rId5" cstate="print"/>
                    <a:stretch>
                      <a:fillRect/>
                    </a:stretch>
                  </pic:blipFill>
                  <pic:spPr>
                    <a:xfrm>
                      <a:off x="0" y="0"/>
                      <a:ext cx="3076575" cy="2343150"/>
                    </a:xfrm>
                    <a:prstGeom prst="rect">
                      <a:avLst/>
                    </a:prstGeom>
                  </pic:spPr>
                </pic:pic>
              </a:graphicData>
            </a:graphic>
          </wp:inline>
        </w:drawing>
      </w:r>
    </w:p>
    <w:p w:rsidR="002F0E31" w:rsidRDefault="002F0E31" w:rsidP="006D778C">
      <w:pPr>
        <w:spacing w:after="0" w:line="240" w:lineRule="auto"/>
        <w:jc w:val="center"/>
      </w:pPr>
      <w:r>
        <w:t>Fig. 1: ALD chamber similar to our process with the</w:t>
      </w:r>
    </w:p>
    <w:p w:rsidR="006D778C" w:rsidRDefault="002F0E31" w:rsidP="006D778C">
      <w:pPr>
        <w:spacing w:after="0" w:line="240" w:lineRule="auto"/>
        <w:jc w:val="center"/>
      </w:pPr>
      <w:proofErr w:type="gramStart"/>
      <w:r>
        <w:t>addition</w:t>
      </w:r>
      <w:proofErr w:type="gramEnd"/>
      <w:r>
        <w:t xml:space="preserve"> of controlled vapor pulses.</w:t>
      </w:r>
      <w:r w:rsidR="006D778C">
        <w:t xml:space="preserve"> Photo courtesy</w:t>
      </w:r>
    </w:p>
    <w:p w:rsidR="002F0E31" w:rsidRDefault="006D778C" w:rsidP="006D778C">
      <w:pPr>
        <w:spacing w:after="0" w:line="240" w:lineRule="auto"/>
        <w:jc w:val="center"/>
      </w:pPr>
      <w:proofErr w:type="gramStart"/>
      <w:r>
        <w:t>of</w:t>
      </w:r>
      <w:proofErr w:type="gramEnd"/>
      <w:r>
        <w:t xml:space="preserve"> dowcorning.com.</w:t>
      </w:r>
    </w:p>
    <w:p w:rsidR="006D778C" w:rsidRDefault="006D778C" w:rsidP="006D778C">
      <w:pPr>
        <w:spacing w:after="0" w:line="240" w:lineRule="auto"/>
      </w:pPr>
    </w:p>
    <w:p w:rsidR="006D778C" w:rsidRDefault="006D778C" w:rsidP="006D778C">
      <w:pPr>
        <w:spacing w:line="360" w:lineRule="auto"/>
        <w:rPr>
          <w:b/>
        </w:rPr>
      </w:pPr>
      <w:r>
        <w:rPr>
          <w:b/>
        </w:rPr>
        <w:t>Summary:</w:t>
      </w:r>
    </w:p>
    <w:p w:rsidR="006D778C" w:rsidRPr="006D778C" w:rsidRDefault="006D778C" w:rsidP="006D778C">
      <w:pPr>
        <w:spacing w:line="360" w:lineRule="auto"/>
      </w:pPr>
      <w:r>
        <w:rPr>
          <w:b/>
        </w:rPr>
        <w:tab/>
      </w:r>
      <w:r w:rsidR="005A2234">
        <w:t>The ALD system</w:t>
      </w:r>
      <w:r>
        <w:t xml:space="preserve"> has many</w:t>
      </w:r>
      <w:r w:rsidR="005A2234">
        <w:t xml:space="preserve"> different applications, but our mission will be to fabricate</w:t>
      </w:r>
      <w:r>
        <w:t xml:space="preserve"> ultrathin-film solar cells.</w:t>
      </w:r>
      <w:r w:rsidR="005A2234">
        <w:t xml:space="preserve"> This will also give us the opportunity to collaborate with other departments to design and test an ALD system suitable for their applications.</w:t>
      </w:r>
      <w:r>
        <w:t xml:space="preserve"> The scope of the project is to start learning the ALD process as well as parameters, restrictions, and function. The goal of this semester will be to work on the conceptual design of the ALD system to be built including all simulations, control systems, and processes.</w:t>
      </w:r>
    </w:p>
    <w:sectPr w:rsidR="006D778C" w:rsidRPr="006D778C" w:rsidSect="00B8580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15C24"/>
    <w:multiLevelType w:val="hybridMultilevel"/>
    <w:tmpl w:val="14AC6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55DE9"/>
    <w:rsid w:val="002F0E31"/>
    <w:rsid w:val="003D69AE"/>
    <w:rsid w:val="005A2234"/>
    <w:rsid w:val="006A4293"/>
    <w:rsid w:val="006D778C"/>
    <w:rsid w:val="006F7F16"/>
    <w:rsid w:val="00855DE9"/>
    <w:rsid w:val="008B777E"/>
    <w:rsid w:val="00A425BD"/>
    <w:rsid w:val="00AA419B"/>
    <w:rsid w:val="00B85806"/>
    <w:rsid w:val="00C54CF1"/>
    <w:rsid w:val="00CC6AB0"/>
    <w:rsid w:val="00FD6A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8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55DE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55DE9"/>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8B777E"/>
    <w:pPr>
      <w:ind w:left="720"/>
      <w:contextualSpacing/>
    </w:pPr>
  </w:style>
  <w:style w:type="paragraph" w:styleId="BalloonText">
    <w:name w:val="Balloon Text"/>
    <w:basedOn w:val="Normal"/>
    <w:link w:val="BalloonTextChar"/>
    <w:uiPriority w:val="99"/>
    <w:semiHidden/>
    <w:unhideWhenUsed/>
    <w:rsid w:val="002F0E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0E3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374</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2504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john.lovaasen</dc:creator>
  <cp:keywords/>
  <dc:description/>
  <cp:lastModifiedBy>john.lovaasen</cp:lastModifiedBy>
  <cp:revision>5</cp:revision>
  <dcterms:created xsi:type="dcterms:W3CDTF">2010-09-22T20:42:00Z</dcterms:created>
  <dcterms:modified xsi:type="dcterms:W3CDTF">2010-09-24T20:31:00Z</dcterms:modified>
</cp:coreProperties>
</file>